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8B0" w14:textId="0E1F229E" w:rsidR="00C22412" w:rsidRDefault="00C22412" w:rsidP="00C22412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Eskilstuna</w:t>
      </w:r>
      <w:r w:rsidR="00635742">
        <w:rPr>
          <w:rFonts w:ascii="Arial" w:hAnsi="Arial" w:cs="Arial"/>
          <w:sz w:val="22"/>
          <w:szCs w:val="22"/>
        </w:rPr>
        <w:t xml:space="preserve"> 31 augusti</w:t>
      </w:r>
      <w:r>
        <w:rPr>
          <w:rFonts w:ascii="Arial" w:hAnsi="Arial" w:cs="Arial"/>
          <w:sz w:val="22"/>
          <w:szCs w:val="22"/>
        </w:rPr>
        <w:t xml:space="preserve"> 20</w:t>
      </w:r>
      <w:r w:rsidR="00635742">
        <w:rPr>
          <w:rFonts w:ascii="Arial" w:hAnsi="Arial" w:cs="Arial"/>
          <w:sz w:val="22"/>
          <w:szCs w:val="22"/>
        </w:rPr>
        <w:t>23</w:t>
      </w:r>
    </w:p>
    <w:p w14:paraId="492644DD" w14:textId="77777777" w:rsidR="00C22412" w:rsidRDefault="00C22412" w:rsidP="00C22412">
      <w:pPr>
        <w:ind w:left="5954"/>
        <w:rPr>
          <w:rFonts w:ascii="Arial" w:hAnsi="Arial" w:cs="Arial"/>
          <w:sz w:val="22"/>
          <w:szCs w:val="22"/>
        </w:rPr>
      </w:pPr>
    </w:p>
    <w:p w14:paraId="5C2CB9D6" w14:textId="77777777" w:rsidR="00C22412" w:rsidRPr="009E3AAC" w:rsidRDefault="00C22412" w:rsidP="00C22412">
      <w:pPr>
        <w:ind w:left="5954"/>
        <w:rPr>
          <w:rFonts w:ascii="Arial" w:hAnsi="Arial" w:cs="Arial"/>
          <w:sz w:val="22"/>
          <w:szCs w:val="22"/>
        </w:rPr>
      </w:pPr>
    </w:p>
    <w:p w14:paraId="0969ED32" w14:textId="1519D8DF" w:rsidR="00D51C42" w:rsidRPr="00A63AF8" w:rsidRDefault="00962F1C" w:rsidP="00635742">
      <w:pPr>
        <w:ind w:left="2552" w:right="1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TILL ALLMÄNHETEN </w:t>
      </w:r>
      <w:r w:rsidR="00635742">
        <w:rPr>
          <w:rFonts w:ascii="Arial" w:hAnsi="Arial" w:cs="Arial"/>
          <w:b/>
        </w:rPr>
        <w:t>FÖR</w:t>
      </w:r>
      <w:r>
        <w:rPr>
          <w:rFonts w:ascii="Arial" w:hAnsi="Arial" w:cs="Arial"/>
          <w:b/>
        </w:rPr>
        <w:t xml:space="preserve"> EPC SVERIGE AB, </w:t>
      </w:r>
      <w:r w:rsidR="00635742">
        <w:rPr>
          <w:rFonts w:ascii="Arial" w:hAnsi="Arial" w:cs="Arial"/>
          <w:b/>
        </w:rPr>
        <w:t>FALUN</w:t>
      </w:r>
    </w:p>
    <w:p w14:paraId="3FBD40E6" w14:textId="77777777" w:rsidR="009E3AAC" w:rsidRDefault="009E3AAC" w:rsidP="00166C1F">
      <w:pPr>
        <w:ind w:left="2552" w:right="1694"/>
        <w:rPr>
          <w:rFonts w:ascii="Arial" w:hAnsi="Arial" w:cs="Arial"/>
          <w:sz w:val="22"/>
          <w:szCs w:val="22"/>
        </w:rPr>
      </w:pPr>
    </w:p>
    <w:p w14:paraId="22F50BB8" w14:textId="77777777" w:rsidR="00635742" w:rsidRPr="00635742" w:rsidRDefault="00635742" w:rsidP="00635742">
      <w:pPr>
        <w:spacing w:after="120"/>
        <w:ind w:left="2552" w:right="1410"/>
        <w:rPr>
          <w:rFonts w:ascii="Times New Roman" w:hAnsi="Times New Roman" w:cs="Times New Roman"/>
        </w:rPr>
      </w:pPr>
      <w:r w:rsidRPr="00635742">
        <w:rPr>
          <w:rFonts w:ascii="Times New Roman" w:hAnsi="Times New Roman" w:cs="Times New Roman"/>
        </w:rPr>
        <w:t>Verksamheten som bedrivs omfattas av den lägre kravnivån enligt lagen (1999:381) om åtgärder för att förebygga och begränsa följderna av allvarliga kemikalieolyckor.</w:t>
      </w:r>
    </w:p>
    <w:p w14:paraId="75070707" w14:textId="0482937D" w:rsidR="00962F1C" w:rsidRPr="00D5167C" w:rsidRDefault="00635742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Lokalisering</w:t>
      </w:r>
    </w:p>
    <w:p w14:paraId="29A59AAB" w14:textId="2A59159E" w:rsidR="00962F1C" w:rsidRPr="00D5167C" w:rsidRDefault="00962F1C" w:rsidP="00C22412">
      <w:pPr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EPC Sverige </w:t>
      </w:r>
      <w:r w:rsidRPr="00D5167C">
        <w:rPr>
          <w:rFonts w:ascii="Times New Roman" w:hAnsi="Times New Roman" w:cs="Times New Roman"/>
        </w:rPr>
        <w:t>AB</w:t>
      </w:r>
    </w:p>
    <w:p w14:paraId="512B672A" w14:textId="43EE9BF1" w:rsidR="00962F1C" w:rsidRDefault="00635742" w:rsidP="00C22412">
      <w:pPr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Karlsviksberget</w:t>
      </w:r>
    </w:p>
    <w:p w14:paraId="09219652" w14:textId="29DA6831" w:rsidR="00962F1C" w:rsidRPr="00D5167C" w:rsidRDefault="00635742" w:rsidP="00C22412">
      <w:pPr>
        <w:spacing w:after="120"/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Falun</w:t>
      </w:r>
    </w:p>
    <w:p w14:paraId="68907605" w14:textId="77777777" w:rsidR="00962F1C" w:rsidRPr="00D5167C" w:rsidRDefault="00962F1C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 w:rsidRPr="00D5167C">
        <w:rPr>
          <w:rFonts w:ascii="Times New Roman" w:hAnsi="Times New Roman" w:cs="Times New Roman"/>
          <w:b/>
          <w:sz w:val="28"/>
          <w:szCs w:val="28"/>
        </w:rPr>
        <w:t>Verksamhet</w:t>
      </w:r>
    </w:p>
    <w:p w14:paraId="090C7A6E" w14:textId="25A85214" w:rsidR="00962F1C" w:rsidRDefault="00962F1C" w:rsidP="00C22412">
      <w:pPr>
        <w:spacing w:after="120"/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Företaget bedriver l</w:t>
      </w:r>
      <w:r w:rsidRPr="00D5167C">
        <w:rPr>
          <w:rFonts w:ascii="Times New Roman" w:hAnsi="Times New Roman" w:cs="Times New Roman"/>
        </w:rPr>
        <w:t xml:space="preserve">addservice till bergtäkter och entreprenader i regionen. </w:t>
      </w:r>
    </w:p>
    <w:p w14:paraId="3EC194EB" w14:textId="77777777" w:rsidR="00962F1C" w:rsidRPr="00D5167C" w:rsidRDefault="00962F1C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Hanterade ämnen</w:t>
      </w:r>
    </w:p>
    <w:p w14:paraId="05E5B783" w14:textId="41206F38" w:rsidR="00962F1C" w:rsidRDefault="00965CB4" w:rsidP="00C22412">
      <w:pPr>
        <w:spacing w:after="120"/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Inom stationsområdet förvaras dels explosiva </w:t>
      </w:r>
      <w:r w:rsidR="005127A4">
        <w:rPr>
          <w:rFonts w:ascii="Times New Roman" w:hAnsi="Times New Roman" w:cs="Times New Roman"/>
        </w:rPr>
        <w:t>varor</w:t>
      </w:r>
      <w:r>
        <w:rPr>
          <w:rFonts w:ascii="Times New Roman" w:hAnsi="Times New Roman" w:cs="Times New Roman"/>
        </w:rPr>
        <w:t>, dels o</w:t>
      </w:r>
      <w:r w:rsidR="00962F1C">
        <w:rPr>
          <w:rFonts w:ascii="Times New Roman" w:hAnsi="Times New Roman" w:cs="Times New Roman"/>
        </w:rPr>
        <w:t>xiderande vätskor och fasta ämnen: ammoniumnitratemulsion</w:t>
      </w:r>
      <w:r w:rsidR="00962F1C" w:rsidRPr="00D5167C">
        <w:rPr>
          <w:rFonts w:ascii="Times New Roman" w:hAnsi="Times New Roman" w:cs="Times New Roman"/>
        </w:rPr>
        <w:t xml:space="preserve"> (ANE)</w:t>
      </w:r>
      <w:r w:rsidR="00962F1C">
        <w:rPr>
          <w:rFonts w:ascii="Times New Roman" w:hAnsi="Times New Roman" w:cs="Times New Roman"/>
        </w:rPr>
        <w:t xml:space="preserve"> och </w:t>
      </w:r>
      <w:r w:rsidR="00962F1C" w:rsidRPr="00D5167C">
        <w:rPr>
          <w:rFonts w:ascii="Times New Roman" w:hAnsi="Times New Roman" w:cs="Times New Roman"/>
        </w:rPr>
        <w:t>prillad ammoniumnitrat (ANPP)</w:t>
      </w:r>
      <w:r>
        <w:rPr>
          <w:rFonts w:ascii="Times New Roman" w:hAnsi="Times New Roman" w:cs="Times New Roman"/>
        </w:rPr>
        <w:t>.</w:t>
      </w:r>
    </w:p>
    <w:p w14:paraId="58BDC713" w14:textId="77777777" w:rsidR="00962F1C" w:rsidRPr="00095F43" w:rsidRDefault="00962F1C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 w:rsidRPr="00095F43">
        <w:rPr>
          <w:rFonts w:ascii="Times New Roman" w:hAnsi="Times New Roman" w:cs="Times New Roman"/>
          <w:b/>
          <w:sz w:val="28"/>
          <w:szCs w:val="28"/>
        </w:rPr>
        <w:t>Vad kan hända?</w:t>
      </w:r>
    </w:p>
    <w:p w14:paraId="0626D459" w14:textId="134F5A3A" w:rsidR="00962F1C" w:rsidRDefault="00C22412" w:rsidP="00C22412">
      <w:pPr>
        <w:spacing w:after="120"/>
        <w:ind w:left="2552" w:righ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brand där </w:t>
      </w:r>
      <w:r w:rsidR="00962F1C" w:rsidRPr="00095F43">
        <w:rPr>
          <w:rFonts w:ascii="Times New Roman" w:hAnsi="Times New Roman" w:cs="Times New Roman"/>
        </w:rPr>
        <w:t>ammoniumnitrat</w:t>
      </w:r>
      <w:r w:rsidR="00962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ingår </w:t>
      </w:r>
      <w:r w:rsidR="00962F1C">
        <w:rPr>
          <w:rFonts w:ascii="Times New Roman" w:hAnsi="Times New Roman" w:cs="Times New Roman"/>
        </w:rPr>
        <w:t>leder till</w:t>
      </w:r>
      <w:r w:rsidR="00962F1C" w:rsidRPr="00095F43">
        <w:rPr>
          <w:rFonts w:ascii="Times New Roman" w:hAnsi="Times New Roman" w:cs="Times New Roman"/>
        </w:rPr>
        <w:t xml:space="preserve"> </w:t>
      </w:r>
      <w:r w:rsidR="00962F1C">
        <w:rPr>
          <w:rFonts w:ascii="Times New Roman" w:hAnsi="Times New Roman" w:cs="Times New Roman"/>
        </w:rPr>
        <w:t xml:space="preserve">att </w:t>
      </w:r>
      <w:r w:rsidR="00962F1C" w:rsidRPr="00095F43">
        <w:rPr>
          <w:rFonts w:ascii="Times New Roman" w:hAnsi="Times New Roman" w:cs="Times New Roman"/>
        </w:rPr>
        <w:t>den</w:t>
      </w:r>
      <w:r w:rsidR="00962F1C">
        <w:rPr>
          <w:rFonts w:ascii="Times New Roman" w:hAnsi="Times New Roman" w:cs="Times New Roman"/>
        </w:rPr>
        <w:t xml:space="preserve"> </w:t>
      </w:r>
      <w:r w:rsidR="00962F1C" w:rsidRPr="00095F43">
        <w:rPr>
          <w:rFonts w:ascii="Times New Roman" w:hAnsi="Times New Roman" w:cs="Times New Roman"/>
        </w:rPr>
        <w:t>börjar smälta och avge gaser. Gaserna innehåll</w:t>
      </w:r>
      <w:r w:rsidR="00962F1C">
        <w:rPr>
          <w:rFonts w:ascii="Times New Roman" w:hAnsi="Times New Roman" w:cs="Times New Roman"/>
        </w:rPr>
        <w:t>er</w:t>
      </w:r>
      <w:r w:rsidR="00962F1C" w:rsidRPr="00095F43">
        <w:rPr>
          <w:rFonts w:ascii="Times New Roman" w:hAnsi="Times New Roman" w:cs="Times New Roman"/>
        </w:rPr>
        <w:t xml:space="preserve"> kväveoxider vilket ger en gulaktig rök.</w:t>
      </w:r>
      <w:r w:rsidR="00962F1C">
        <w:rPr>
          <w:rFonts w:ascii="Times New Roman" w:hAnsi="Times New Roman" w:cs="Times New Roman"/>
        </w:rPr>
        <w:t xml:space="preserve"> </w:t>
      </w:r>
      <w:r w:rsidR="00962F1C" w:rsidRPr="00095F43">
        <w:rPr>
          <w:rFonts w:ascii="Times New Roman" w:hAnsi="Times New Roman" w:cs="Times New Roman"/>
        </w:rPr>
        <w:t>Dessa rökgaser kan vara giftiga om halterna är tillräckligt höga. Befinner man sig i sitt hus</w:t>
      </w:r>
      <w:r w:rsidR="00962F1C">
        <w:rPr>
          <w:rFonts w:ascii="Times New Roman" w:hAnsi="Times New Roman" w:cs="Times New Roman"/>
        </w:rPr>
        <w:t xml:space="preserve"> </w:t>
      </w:r>
      <w:r w:rsidR="00962F1C" w:rsidRPr="00095F43">
        <w:rPr>
          <w:rFonts w:ascii="Times New Roman" w:hAnsi="Times New Roman" w:cs="Times New Roman"/>
        </w:rPr>
        <w:t>och i vindriktningen, måste man stänga fönster och dörrar.</w:t>
      </w:r>
      <w:r w:rsidR="00962F1C">
        <w:rPr>
          <w:rFonts w:ascii="Times New Roman" w:hAnsi="Times New Roman" w:cs="Times New Roman"/>
        </w:rPr>
        <w:t xml:space="preserve"> </w:t>
      </w:r>
      <w:r w:rsidR="00962F1C" w:rsidRPr="00095F43">
        <w:rPr>
          <w:rFonts w:ascii="Times New Roman" w:hAnsi="Times New Roman" w:cs="Times New Roman"/>
        </w:rPr>
        <w:t xml:space="preserve">Det är </w:t>
      </w:r>
      <w:r>
        <w:rPr>
          <w:rFonts w:ascii="Times New Roman" w:hAnsi="Times New Roman" w:cs="Times New Roman"/>
        </w:rPr>
        <w:t xml:space="preserve">dock </w:t>
      </w:r>
      <w:r w:rsidR="00962F1C" w:rsidRPr="00095F43">
        <w:rPr>
          <w:rFonts w:ascii="Times New Roman" w:hAnsi="Times New Roman" w:cs="Times New Roman"/>
        </w:rPr>
        <w:t xml:space="preserve">mycket svårt att få ammoniumnitrat att brinna, den brinner inte av sig självt. </w:t>
      </w:r>
    </w:p>
    <w:p w14:paraId="1AACFB9A" w14:textId="4CCB15BD" w:rsidR="00962F1C" w:rsidRPr="00095F43" w:rsidRDefault="00962F1C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 w:rsidRPr="00095F43">
        <w:rPr>
          <w:rFonts w:ascii="Times New Roman" w:hAnsi="Times New Roman" w:cs="Times New Roman"/>
          <w:b/>
          <w:sz w:val="28"/>
          <w:szCs w:val="28"/>
        </w:rPr>
        <w:t xml:space="preserve">Varning </w:t>
      </w:r>
      <w:r w:rsidR="00E55FF5">
        <w:rPr>
          <w:rFonts w:ascii="Times New Roman" w:hAnsi="Times New Roman" w:cs="Times New Roman"/>
          <w:b/>
          <w:sz w:val="28"/>
          <w:szCs w:val="28"/>
        </w:rPr>
        <w:t>till allmänheten vid olycka</w:t>
      </w:r>
    </w:p>
    <w:p w14:paraId="582F45D2" w14:textId="5FA01851" w:rsidR="00E55FF5" w:rsidRPr="00E55FF5" w:rsidRDefault="00E55FF5" w:rsidP="00E55FF5">
      <w:pPr>
        <w:spacing w:after="120"/>
        <w:ind w:left="2552" w:right="1410"/>
        <w:rPr>
          <w:rFonts w:ascii="Times New Roman" w:hAnsi="Times New Roman" w:cs="Times New Roman"/>
        </w:rPr>
      </w:pPr>
      <w:r w:rsidRPr="00E55FF5">
        <w:rPr>
          <w:rFonts w:ascii="Times New Roman" w:hAnsi="Times New Roman" w:cs="Times New Roman"/>
        </w:rPr>
        <w:t xml:space="preserve">Om en större olyckshändelse skulle inträffa inom verksamheten larmas Räddningstjänsten. Om olyckshändelsen bedöms vara så pass allvarlig att boende i omgivningen riskerar att påverkas går </w:t>
      </w:r>
      <w:r>
        <w:rPr>
          <w:rFonts w:ascii="Times New Roman" w:hAnsi="Times New Roman" w:cs="Times New Roman"/>
        </w:rPr>
        <w:t>R</w:t>
      </w:r>
      <w:r w:rsidRPr="00E55FF5">
        <w:rPr>
          <w:rFonts w:ascii="Times New Roman" w:hAnsi="Times New Roman" w:cs="Times New Roman"/>
        </w:rPr>
        <w:t>äddningstjänsten ut med ett "Viktigt meddelande till allmänheten" (VMA)</w:t>
      </w:r>
      <w:r>
        <w:rPr>
          <w:rFonts w:ascii="Times New Roman" w:hAnsi="Times New Roman" w:cs="Times New Roman"/>
        </w:rPr>
        <w:t xml:space="preserve">. </w:t>
      </w:r>
      <w:r w:rsidRPr="00E55FF5">
        <w:rPr>
          <w:rFonts w:ascii="Times New Roman" w:hAnsi="Times New Roman" w:cs="Times New Roman"/>
        </w:rPr>
        <w:t>Signalen innebär att du ska gå inomhus, stänga fönster, dörrar och ventilation samt lyssna på radion</w:t>
      </w:r>
      <w:r w:rsidR="00965CB4">
        <w:rPr>
          <w:rFonts w:ascii="Times New Roman" w:hAnsi="Times New Roman" w:cs="Times New Roman"/>
        </w:rPr>
        <w:t>, främst Sveriges Radio P4,</w:t>
      </w:r>
      <w:r w:rsidRPr="00E55FF5">
        <w:rPr>
          <w:rFonts w:ascii="Times New Roman" w:hAnsi="Times New Roman" w:cs="Times New Roman"/>
        </w:rPr>
        <w:t xml:space="preserve"> för mer information. Du kan även få information via TV</w:t>
      </w:r>
      <w:r>
        <w:rPr>
          <w:rFonts w:ascii="Times New Roman" w:hAnsi="Times New Roman" w:cs="Times New Roman"/>
        </w:rPr>
        <w:t xml:space="preserve">. </w:t>
      </w:r>
      <w:r w:rsidRPr="00E55FF5">
        <w:rPr>
          <w:rFonts w:ascii="Times New Roman" w:hAnsi="Times New Roman" w:cs="Times New Roman"/>
        </w:rPr>
        <w:t>Det är väldigt viktigt att du följer instruktioner från Räddningstjänsten vid en eventuell olyckshändelse.</w:t>
      </w:r>
    </w:p>
    <w:p w14:paraId="3462E356" w14:textId="77777777" w:rsidR="00962F1C" w:rsidRPr="000C48E6" w:rsidRDefault="00962F1C" w:rsidP="00C22412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 w:rsidRPr="000C48E6">
        <w:rPr>
          <w:rFonts w:ascii="Times New Roman" w:hAnsi="Times New Roman" w:cs="Times New Roman"/>
          <w:b/>
          <w:sz w:val="28"/>
          <w:szCs w:val="28"/>
        </w:rPr>
        <w:t>Tillsyn</w:t>
      </w:r>
    </w:p>
    <w:p w14:paraId="50B8331B" w14:textId="5AE99105" w:rsidR="00962F1C" w:rsidRPr="000C48E6" w:rsidRDefault="00962F1C" w:rsidP="00C22412">
      <w:pPr>
        <w:spacing w:after="120"/>
        <w:ind w:left="2552" w:right="1410"/>
        <w:rPr>
          <w:rFonts w:ascii="Times New Roman" w:hAnsi="Times New Roman" w:cs="Times New Roman"/>
        </w:rPr>
      </w:pPr>
      <w:r w:rsidRPr="000C48E6">
        <w:rPr>
          <w:rFonts w:ascii="Times New Roman" w:hAnsi="Times New Roman" w:cs="Times New Roman"/>
        </w:rPr>
        <w:t xml:space="preserve">Tillsyn av verksamheten enligt </w:t>
      </w:r>
      <w:r>
        <w:rPr>
          <w:rFonts w:ascii="Times New Roman" w:hAnsi="Times New Roman" w:cs="Times New Roman"/>
        </w:rPr>
        <w:t>l</w:t>
      </w:r>
      <w:r w:rsidRPr="000C48E6">
        <w:rPr>
          <w:rFonts w:ascii="Times New Roman" w:hAnsi="Times New Roman" w:cs="Times New Roman"/>
        </w:rPr>
        <w:t xml:space="preserve">agen (1999:381) om åtgärder för att förebygga och begränsa följderna av allvarliga kemikalieolyckor utförs av Länsstyrelsen. </w:t>
      </w:r>
      <w:r w:rsidRPr="000C48E6">
        <w:rPr>
          <w:rFonts w:ascii="Times New Roman" w:hAnsi="Times New Roman" w:cs="Times New Roman"/>
        </w:rPr>
        <w:lastRenderedPageBreak/>
        <w:t xml:space="preserve">Information om genomförda tillsyner går att få genom att kontakta Länsstyrelsen </w:t>
      </w:r>
      <w:r w:rsidR="00965CB4">
        <w:rPr>
          <w:rFonts w:ascii="Times New Roman" w:hAnsi="Times New Roman" w:cs="Times New Roman"/>
        </w:rPr>
        <w:t xml:space="preserve">Dalarnas </w:t>
      </w:r>
      <w:r w:rsidRPr="000C48E6">
        <w:rPr>
          <w:rFonts w:ascii="Times New Roman" w:hAnsi="Times New Roman" w:cs="Times New Roman"/>
        </w:rPr>
        <w:t>län på telefon 010-22</w:t>
      </w:r>
      <w:r w:rsidR="00965CB4">
        <w:rPr>
          <w:rFonts w:ascii="Times New Roman" w:hAnsi="Times New Roman" w:cs="Times New Roman"/>
        </w:rPr>
        <w:t>5</w:t>
      </w:r>
      <w:r w:rsidRPr="000C48E6">
        <w:rPr>
          <w:rFonts w:ascii="Times New Roman" w:hAnsi="Times New Roman" w:cs="Times New Roman"/>
        </w:rPr>
        <w:t xml:space="preserve"> </w:t>
      </w:r>
      <w:r w:rsidR="00965CB4">
        <w:rPr>
          <w:rFonts w:ascii="Times New Roman" w:hAnsi="Times New Roman" w:cs="Times New Roman"/>
        </w:rPr>
        <w:t>0</w:t>
      </w:r>
      <w:r w:rsidRPr="000C48E6">
        <w:rPr>
          <w:rFonts w:ascii="Times New Roman" w:hAnsi="Times New Roman" w:cs="Times New Roman"/>
        </w:rPr>
        <w:t xml:space="preserve">0 00 eller </w:t>
      </w:r>
      <w:r w:rsidR="00965CB4">
        <w:rPr>
          <w:rFonts w:ascii="Times New Roman" w:hAnsi="Times New Roman" w:cs="Times New Roman"/>
        </w:rPr>
        <w:t>dalarna</w:t>
      </w:r>
      <w:r w:rsidRPr="000C48E6">
        <w:rPr>
          <w:rFonts w:ascii="Times New Roman" w:hAnsi="Times New Roman" w:cs="Times New Roman"/>
        </w:rPr>
        <w:t>@lansstyrelsen.se</w:t>
      </w:r>
      <w:r w:rsidR="00965CB4">
        <w:rPr>
          <w:rFonts w:ascii="Times New Roman" w:hAnsi="Times New Roman" w:cs="Times New Roman"/>
        </w:rPr>
        <w:t>.</w:t>
      </w:r>
    </w:p>
    <w:p w14:paraId="11EDD1CA" w14:textId="3021584D" w:rsidR="0013421A" w:rsidRPr="00965CB4" w:rsidRDefault="00965CB4" w:rsidP="00965CB4">
      <w:pPr>
        <w:spacing w:after="120"/>
        <w:ind w:left="2552" w:right="1410"/>
        <w:rPr>
          <w:rFonts w:ascii="Times New Roman" w:hAnsi="Times New Roman" w:cs="Times New Roman"/>
          <w:b/>
          <w:sz w:val="28"/>
          <w:szCs w:val="28"/>
        </w:rPr>
      </w:pPr>
      <w:r w:rsidRPr="00965CB4">
        <w:rPr>
          <w:rFonts w:ascii="Times New Roman" w:hAnsi="Times New Roman" w:cs="Times New Roman"/>
          <w:b/>
          <w:sz w:val="28"/>
          <w:szCs w:val="28"/>
        </w:rPr>
        <w:t>Information och kontaktuppgifter</w:t>
      </w:r>
    </w:p>
    <w:p w14:paraId="1E0058DB" w14:textId="675EC885" w:rsidR="00965CB4" w:rsidRDefault="009B0327" w:rsidP="009B0327">
      <w:pPr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Välkommen att kontakta </w:t>
      </w:r>
      <w:r w:rsidR="00965CB4">
        <w:rPr>
          <w:rFonts w:ascii="Times New Roman" w:hAnsi="Times New Roman" w:cs="Times New Roman"/>
        </w:rPr>
        <w:t>EPC Sverige AB, Servicekontoret med frågor.</w:t>
      </w:r>
    </w:p>
    <w:p w14:paraId="009BCD8C" w14:textId="35BD6F88" w:rsidR="00965CB4" w:rsidRDefault="00965CB4" w:rsidP="009B0327">
      <w:pPr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 : 016 – 13 90 77</w:t>
      </w:r>
    </w:p>
    <w:p w14:paraId="436E8EFD" w14:textId="431EB80C" w:rsidR="00965CB4" w:rsidRDefault="00965CB4" w:rsidP="009B0327">
      <w:pPr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 : order@epc-groupe.se</w:t>
      </w:r>
    </w:p>
    <w:sectPr w:rsidR="00965CB4" w:rsidSect="00004CB8">
      <w:headerReference w:type="default" r:id="rId6"/>
      <w:footerReference w:type="default" r:id="rId7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AF8F" w14:textId="77777777" w:rsidR="00D248CA" w:rsidRDefault="00D248CA" w:rsidP="001A7B1D">
      <w:r>
        <w:separator/>
      </w:r>
    </w:p>
  </w:endnote>
  <w:endnote w:type="continuationSeparator" w:id="0">
    <w:p w14:paraId="0BBC27F3" w14:textId="77777777" w:rsidR="00D248CA" w:rsidRDefault="00D248CA" w:rsidP="001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0578" w14:textId="455F2A09" w:rsidR="00592719" w:rsidRDefault="00482C1B">
    <w:pPr>
      <w:pStyle w:val="Sidfot"/>
    </w:pPr>
    <w:r>
      <w:rPr>
        <w:rFonts w:hint="eastAsia"/>
        <w:noProof/>
        <w:lang w:val="sv-SE" w:eastAsia="sv-SE"/>
      </w:rPr>
      <w:drawing>
        <wp:inline distT="0" distB="0" distL="0" distR="0" wp14:anchorId="6EDC7914" wp14:editId="7F50BC11">
          <wp:extent cx="7556500" cy="1306830"/>
          <wp:effectExtent l="0" t="0" r="1270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A4.sveri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818B" w14:textId="77777777" w:rsidR="00D248CA" w:rsidRDefault="00D248CA" w:rsidP="001A7B1D">
      <w:r>
        <w:separator/>
      </w:r>
    </w:p>
  </w:footnote>
  <w:footnote w:type="continuationSeparator" w:id="0">
    <w:p w14:paraId="13B6D58B" w14:textId="77777777" w:rsidR="00D248CA" w:rsidRDefault="00D248CA" w:rsidP="001A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3CC3" w14:textId="23061308" w:rsidR="00592719" w:rsidRDefault="00592719">
    <w:pPr>
      <w:pStyle w:val="Sidhuvud"/>
    </w:pPr>
    <w:r>
      <w:rPr>
        <w:rFonts w:hint="eastAsia"/>
        <w:noProof/>
        <w:lang w:val="sv-SE" w:eastAsia="sv-SE"/>
      </w:rPr>
      <w:drawing>
        <wp:inline distT="0" distB="0" distL="0" distR="0" wp14:anchorId="3B14E2AA" wp14:editId="4678C81A">
          <wp:extent cx="7556500" cy="2077720"/>
          <wp:effectExtent l="0" t="0" r="1270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A4Groupe+filiale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F4"/>
    <w:rsid w:val="00004CB8"/>
    <w:rsid w:val="00013786"/>
    <w:rsid w:val="000A378E"/>
    <w:rsid w:val="0011596E"/>
    <w:rsid w:val="00127588"/>
    <w:rsid w:val="0013421A"/>
    <w:rsid w:val="00166C1F"/>
    <w:rsid w:val="001A3A2A"/>
    <w:rsid w:val="001A7B1D"/>
    <w:rsid w:val="001A7EEE"/>
    <w:rsid w:val="001D7063"/>
    <w:rsid w:val="00244A5A"/>
    <w:rsid w:val="0028701F"/>
    <w:rsid w:val="00335560"/>
    <w:rsid w:val="003C335B"/>
    <w:rsid w:val="00410A02"/>
    <w:rsid w:val="00482C1B"/>
    <w:rsid w:val="004D2125"/>
    <w:rsid w:val="005127A4"/>
    <w:rsid w:val="0058075D"/>
    <w:rsid w:val="00592719"/>
    <w:rsid w:val="00635742"/>
    <w:rsid w:val="00644BD1"/>
    <w:rsid w:val="0069088C"/>
    <w:rsid w:val="006B6723"/>
    <w:rsid w:val="007B3447"/>
    <w:rsid w:val="00913896"/>
    <w:rsid w:val="00962F1C"/>
    <w:rsid w:val="00963FBD"/>
    <w:rsid w:val="00965CB4"/>
    <w:rsid w:val="009B0327"/>
    <w:rsid w:val="009E3AAC"/>
    <w:rsid w:val="00A1608D"/>
    <w:rsid w:val="00A35FF4"/>
    <w:rsid w:val="00A63AF8"/>
    <w:rsid w:val="00A67866"/>
    <w:rsid w:val="00B20972"/>
    <w:rsid w:val="00B60241"/>
    <w:rsid w:val="00B751EA"/>
    <w:rsid w:val="00BA2C7E"/>
    <w:rsid w:val="00C22412"/>
    <w:rsid w:val="00C33E22"/>
    <w:rsid w:val="00C45B8E"/>
    <w:rsid w:val="00C756A3"/>
    <w:rsid w:val="00C901DF"/>
    <w:rsid w:val="00CC5BB6"/>
    <w:rsid w:val="00D14ACB"/>
    <w:rsid w:val="00D248CA"/>
    <w:rsid w:val="00D3331B"/>
    <w:rsid w:val="00D51C42"/>
    <w:rsid w:val="00DB342F"/>
    <w:rsid w:val="00DE6E99"/>
    <w:rsid w:val="00DF4CC0"/>
    <w:rsid w:val="00E031F6"/>
    <w:rsid w:val="00E55FF5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1A5DE"/>
  <w14:defaultImageDpi w14:val="300"/>
  <w15:docId w15:val="{55AF9609-BBE4-42E9-A432-E614D3D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7B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7B1D"/>
  </w:style>
  <w:style w:type="paragraph" w:styleId="Sidfot">
    <w:name w:val="footer"/>
    <w:basedOn w:val="Normal"/>
    <w:link w:val="SidfotChar"/>
    <w:uiPriority w:val="99"/>
    <w:unhideWhenUsed/>
    <w:rsid w:val="001A7B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7B1D"/>
  </w:style>
  <w:style w:type="paragraph" w:styleId="Ballongtext">
    <w:name w:val="Balloon Text"/>
    <w:basedOn w:val="Normal"/>
    <w:link w:val="BallongtextChar"/>
    <w:uiPriority w:val="99"/>
    <w:semiHidden/>
    <w:unhideWhenUsed/>
    <w:rsid w:val="001A7B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B1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3421A"/>
    <w:rPr>
      <w:color w:val="0000FF" w:themeColor="hyperlink"/>
      <w:u w:val="single"/>
    </w:rPr>
  </w:style>
  <w:style w:type="paragraph" w:customStyle="1" w:styleId="lead">
    <w:name w:val="lead"/>
    <w:basedOn w:val="Normal"/>
    <w:rsid w:val="006357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E55F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staccato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staccato staccato</dc:creator>
  <cp:lastModifiedBy>46702207330</cp:lastModifiedBy>
  <cp:revision>5</cp:revision>
  <cp:lastPrinted>2016-07-08T13:25:00Z</cp:lastPrinted>
  <dcterms:created xsi:type="dcterms:W3CDTF">2023-08-31T08:14:00Z</dcterms:created>
  <dcterms:modified xsi:type="dcterms:W3CDTF">2023-08-31T09:04:00Z</dcterms:modified>
</cp:coreProperties>
</file>